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AE" w:rsidRPr="00B77366" w:rsidRDefault="00117AAE" w:rsidP="00117AAE">
      <w:pPr>
        <w:jc w:val="left"/>
        <w:rPr>
          <w:rFonts w:ascii="宋体" w:hAnsi="宋体"/>
          <w:b/>
          <w:color w:val="000000"/>
          <w:sz w:val="32"/>
          <w:szCs w:val="32"/>
        </w:rPr>
      </w:pPr>
      <w:r w:rsidRPr="00B77366">
        <w:rPr>
          <w:rFonts w:ascii="宋体" w:hAnsi="宋体" w:hint="eastAsia"/>
          <w:b/>
          <w:color w:val="000000"/>
          <w:sz w:val="32"/>
          <w:szCs w:val="32"/>
        </w:rPr>
        <w:t>附件</w:t>
      </w:r>
      <w:r>
        <w:rPr>
          <w:rFonts w:ascii="宋体" w:hAnsi="宋体" w:hint="eastAsia"/>
          <w:b/>
          <w:color w:val="000000"/>
          <w:sz w:val="32"/>
          <w:szCs w:val="32"/>
        </w:rPr>
        <w:t>4</w:t>
      </w:r>
      <w:r w:rsidRPr="00B77366">
        <w:rPr>
          <w:rFonts w:ascii="宋体" w:hAnsi="宋体" w:hint="eastAsia"/>
          <w:b/>
          <w:color w:val="000000"/>
          <w:sz w:val="32"/>
          <w:szCs w:val="32"/>
        </w:rPr>
        <w:t>：</w:t>
      </w:r>
    </w:p>
    <w:p w:rsidR="00BA60A5" w:rsidRPr="00406914" w:rsidRDefault="00BA60A5" w:rsidP="00BA60A5">
      <w:pPr>
        <w:spacing w:line="400" w:lineRule="exact"/>
        <w:jc w:val="center"/>
        <w:rPr>
          <w:rFonts w:ascii="宋体" w:hAnsi="宋体"/>
          <w:bCs/>
          <w:color w:val="000000"/>
          <w:spacing w:val="8"/>
          <w:sz w:val="28"/>
          <w:szCs w:val="28"/>
        </w:rPr>
      </w:pPr>
      <w:r w:rsidRPr="00406914">
        <w:rPr>
          <w:rFonts w:ascii="宋体" w:hAnsi="宋体" w:hint="eastAsia"/>
          <w:bCs/>
          <w:color w:val="000000"/>
          <w:spacing w:val="8"/>
          <w:sz w:val="28"/>
          <w:szCs w:val="28"/>
        </w:rPr>
        <w:t>东莞市电</w:t>
      </w:r>
      <w:proofErr w:type="gramStart"/>
      <w:r w:rsidRPr="00406914">
        <w:rPr>
          <w:rFonts w:ascii="宋体" w:hAnsi="宋体" w:hint="eastAsia"/>
          <w:bCs/>
          <w:color w:val="000000"/>
          <w:spacing w:val="8"/>
          <w:sz w:val="28"/>
          <w:szCs w:val="28"/>
        </w:rPr>
        <w:t>力行业</w:t>
      </w:r>
      <w:proofErr w:type="gramEnd"/>
      <w:r w:rsidRPr="00406914">
        <w:rPr>
          <w:rFonts w:ascii="宋体" w:hAnsi="宋体" w:hint="eastAsia"/>
          <w:bCs/>
          <w:color w:val="000000"/>
          <w:spacing w:val="8"/>
          <w:sz w:val="28"/>
          <w:szCs w:val="28"/>
        </w:rPr>
        <w:t>协会</w:t>
      </w:r>
      <w:r w:rsidRPr="00406914">
        <w:rPr>
          <w:rFonts w:ascii="黑体" w:eastAsia="黑体" w:hAnsi="黑体" w:hint="eastAsia"/>
          <w:b/>
          <w:bCs/>
          <w:color w:val="000000"/>
          <w:spacing w:val="8"/>
          <w:sz w:val="28"/>
          <w:szCs w:val="28"/>
        </w:rPr>
        <w:t>优秀安全生产单位</w:t>
      </w:r>
      <w:r w:rsidRPr="00406914">
        <w:rPr>
          <w:rFonts w:ascii="宋体" w:hAnsi="宋体" w:hint="eastAsia"/>
          <w:bCs/>
          <w:color w:val="000000"/>
          <w:spacing w:val="8"/>
          <w:sz w:val="28"/>
          <w:szCs w:val="28"/>
        </w:rPr>
        <w:t>考核计分评定表</w:t>
      </w:r>
    </w:p>
    <w:tbl>
      <w:tblPr>
        <w:tblW w:w="8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701"/>
        <w:gridCol w:w="2977"/>
        <w:gridCol w:w="142"/>
        <w:gridCol w:w="992"/>
        <w:gridCol w:w="142"/>
        <w:gridCol w:w="1465"/>
      </w:tblGrid>
      <w:tr w:rsidR="00BA60A5" w:rsidRPr="00623689" w:rsidTr="00247F81">
        <w:trPr>
          <w:trHeight w:val="667"/>
        </w:trPr>
        <w:tc>
          <w:tcPr>
            <w:tcW w:w="2518" w:type="dxa"/>
            <w:gridSpan w:val="2"/>
            <w:noWrap/>
            <w:vAlign w:val="center"/>
            <w:hideMark/>
          </w:tcPr>
          <w:p w:rsidR="00BA60A5" w:rsidRPr="00623689" w:rsidRDefault="00BA60A5" w:rsidP="00AE3AC6">
            <w:pPr>
              <w:spacing w:line="400" w:lineRule="exact"/>
              <w:rPr>
                <w:rFonts w:asciiTheme="minorEastAsia" w:eastAsiaTheme="minorEastAsia" w:hAnsiTheme="minorEastAsia"/>
                <w:b/>
                <w:bCs/>
                <w:color w:val="000000"/>
                <w:spacing w:val="8"/>
                <w:sz w:val="20"/>
                <w:szCs w:val="20"/>
              </w:rPr>
            </w:pPr>
            <w:r>
              <w:rPr>
                <w:rFonts w:asciiTheme="minorEastAsia" w:eastAsiaTheme="minorEastAsia" w:hAnsiTheme="minorEastAsia" w:hint="eastAsia"/>
                <w:b/>
                <w:bCs/>
                <w:color w:val="000000"/>
                <w:spacing w:val="8"/>
                <w:sz w:val="20"/>
                <w:szCs w:val="20"/>
              </w:rPr>
              <w:t>评选</w:t>
            </w:r>
            <w:r w:rsidRPr="00623689">
              <w:rPr>
                <w:rFonts w:asciiTheme="minorEastAsia" w:eastAsiaTheme="minorEastAsia" w:hAnsiTheme="minorEastAsia" w:hint="eastAsia"/>
                <w:b/>
                <w:bCs/>
                <w:color w:val="000000"/>
                <w:spacing w:val="8"/>
                <w:sz w:val="20"/>
                <w:szCs w:val="20"/>
              </w:rPr>
              <w:t>单位名称(盖公章)</w:t>
            </w:r>
          </w:p>
        </w:tc>
        <w:tc>
          <w:tcPr>
            <w:tcW w:w="2977" w:type="dxa"/>
            <w:vAlign w:val="center"/>
          </w:tcPr>
          <w:p w:rsidR="00BA60A5" w:rsidRPr="00623689" w:rsidRDefault="00BA60A5" w:rsidP="00AE3AC6">
            <w:pPr>
              <w:spacing w:line="400" w:lineRule="exact"/>
              <w:jc w:val="center"/>
              <w:rPr>
                <w:rFonts w:asciiTheme="minorEastAsia" w:eastAsiaTheme="minorEastAsia" w:hAnsiTheme="minorEastAsia"/>
                <w:color w:val="000000"/>
                <w:spacing w:val="8"/>
                <w:sz w:val="20"/>
                <w:szCs w:val="20"/>
              </w:rPr>
            </w:pPr>
          </w:p>
        </w:tc>
        <w:tc>
          <w:tcPr>
            <w:tcW w:w="1134" w:type="dxa"/>
            <w:gridSpan w:val="2"/>
            <w:vAlign w:val="center"/>
          </w:tcPr>
          <w:p w:rsidR="00BA60A5" w:rsidRPr="00623689" w:rsidRDefault="00BA60A5" w:rsidP="00AE3AC6">
            <w:pPr>
              <w:spacing w:line="400" w:lineRule="exact"/>
              <w:jc w:val="center"/>
              <w:rPr>
                <w:rFonts w:asciiTheme="minorEastAsia" w:eastAsiaTheme="minorEastAsia" w:hAnsiTheme="minorEastAsia"/>
                <w:color w:val="000000"/>
                <w:spacing w:val="8"/>
                <w:sz w:val="20"/>
                <w:szCs w:val="20"/>
              </w:rPr>
            </w:pPr>
            <w:r w:rsidRPr="00623689">
              <w:rPr>
                <w:rFonts w:asciiTheme="minorEastAsia" w:eastAsiaTheme="minorEastAsia" w:hAnsiTheme="minorEastAsia" w:hint="eastAsia"/>
                <w:b/>
                <w:bCs/>
                <w:color w:val="000000"/>
                <w:spacing w:val="8"/>
                <w:sz w:val="20"/>
                <w:szCs w:val="20"/>
              </w:rPr>
              <w:t>评定年度</w:t>
            </w:r>
          </w:p>
        </w:tc>
        <w:tc>
          <w:tcPr>
            <w:tcW w:w="1607" w:type="dxa"/>
            <w:gridSpan w:val="2"/>
            <w:vAlign w:val="center"/>
          </w:tcPr>
          <w:p w:rsidR="00BA60A5" w:rsidRPr="00623689" w:rsidRDefault="00BA60A5" w:rsidP="00AE3AC6">
            <w:pPr>
              <w:spacing w:line="400" w:lineRule="exact"/>
              <w:jc w:val="center"/>
              <w:rPr>
                <w:rFonts w:asciiTheme="minorEastAsia" w:eastAsiaTheme="minorEastAsia" w:hAnsiTheme="minorEastAsia"/>
                <w:color w:val="000000"/>
                <w:spacing w:val="8"/>
                <w:sz w:val="20"/>
                <w:szCs w:val="20"/>
              </w:rPr>
            </w:pPr>
            <w:r w:rsidRPr="00623689">
              <w:rPr>
                <w:rFonts w:asciiTheme="minorEastAsia" w:eastAsiaTheme="minorEastAsia" w:hAnsiTheme="minorEastAsia" w:hint="eastAsia"/>
                <w:color w:val="000000"/>
                <w:spacing w:val="8"/>
                <w:sz w:val="20"/>
                <w:szCs w:val="20"/>
              </w:rPr>
              <w:t>2018年</w:t>
            </w:r>
          </w:p>
        </w:tc>
      </w:tr>
      <w:tr w:rsidR="00BA60A5" w:rsidRPr="00623689" w:rsidTr="00AE3AC6">
        <w:trPr>
          <w:trHeight w:val="469"/>
        </w:trPr>
        <w:tc>
          <w:tcPr>
            <w:tcW w:w="8236" w:type="dxa"/>
            <w:gridSpan w:val="7"/>
            <w:noWrap/>
            <w:vAlign w:val="center"/>
            <w:hideMark/>
          </w:tcPr>
          <w:p w:rsidR="00BA60A5" w:rsidRPr="00623689" w:rsidRDefault="00406914" w:rsidP="00AE3AC6">
            <w:pPr>
              <w:spacing w:line="400" w:lineRule="exact"/>
              <w:jc w:val="center"/>
              <w:rPr>
                <w:rFonts w:asciiTheme="minorEastAsia" w:eastAsiaTheme="minorEastAsia" w:hAnsiTheme="minorEastAsia"/>
                <w:color w:val="000000"/>
                <w:spacing w:val="8"/>
                <w:sz w:val="20"/>
                <w:szCs w:val="20"/>
              </w:rPr>
            </w:pPr>
            <w:r w:rsidRPr="00406914">
              <w:rPr>
                <w:rFonts w:asciiTheme="minorEastAsia" w:eastAsiaTheme="minorEastAsia" w:hAnsiTheme="minorEastAsia" w:hint="eastAsia"/>
                <w:b/>
                <w:bCs/>
                <w:color w:val="000000"/>
                <w:spacing w:val="8"/>
                <w:sz w:val="20"/>
                <w:szCs w:val="20"/>
              </w:rPr>
              <w:t>优秀安全生产单位</w:t>
            </w:r>
            <w:r w:rsidR="00BA60A5" w:rsidRPr="00623689">
              <w:rPr>
                <w:rFonts w:asciiTheme="minorEastAsia" w:eastAsiaTheme="minorEastAsia" w:hAnsiTheme="minorEastAsia" w:hint="eastAsia"/>
                <w:b/>
                <w:bCs/>
                <w:color w:val="000000"/>
                <w:spacing w:val="8"/>
                <w:sz w:val="20"/>
                <w:szCs w:val="20"/>
              </w:rPr>
              <w:t>考核计分评定表</w:t>
            </w:r>
          </w:p>
        </w:tc>
      </w:tr>
      <w:tr w:rsidR="00BA60A5" w:rsidRPr="00623689" w:rsidTr="006614AC">
        <w:trPr>
          <w:trHeight w:val="505"/>
        </w:trPr>
        <w:tc>
          <w:tcPr>
            <w:tcW w:w="817" w:type="dxa"/>
            <w:noWrap/>
            <w:vAlign w:val="center"/>
            <w:hideMark/>
          </w:tcPr>
          <w:p w:rsidR="00BA60A5" w:rsidRPr="00623689" w:rsidRDefault="00BA60A5" w:rsidP="00AE3AC6">
            <w:pPr>
              <w:spacing w:line="400" w:lineRule="exact"/>
              <w:jc w:val="center"/>
              <w:rPr>
                <w:rFonts w:asciiTheme="minorEastAsia" w:eastAsiaTheme="minorEastAsia" w:hAnsiTheme="minorEastAsia"/>
                <w:b/>
                <w:bCs/>
                <w:color w:val="000000"/>
                <w:spacing w:val="8"/>
                <w:sz w:val="20"/>
                <w:szCs w:val="20"/>
              </w:rPr>
            </w:pPr>
            <w:r w:rsidRPr="00623689">
              <w:rPr>
                <w:rFonts w:asciiTheme="minorEastAsia" w:eastAsiaTheme="minorEastAsia" w:hAnsiTheme="minorEastAsia" w:hint="eastAsia"/>
                <w:b/>
                <w:bCs/>
                <w:color w:val="000000"/>
                <w:spacing w:val="8"/>
                <w:sz w:val="20"/>
                <w:szCs w:val="20"/>
              </w:rPr>
              <w:t>序号</w:t>
            </w:r>
          </w:p>
        </w:tc>
        <w:tc>
          <w:tcPr>
            <w:tcW w:w="4820" w:type="dxa"/>
            <w:gridSpan w:val="3"/>
            <w:noWrap/>
            <w:vAlign w:val="center"/>
            <w:hideMark/>
          </w:tcPr>
          <w:p w:rsidR="00BA60A5" w:rsidRPr="00623689" w:rsidRDefault="00BA60A5" w:rsidP="00AE3AC6">
            <w:pPr>
              <w:spacing w:line="400" w:lineRule="exact"/>
              <w:jc w:val="center"/>
              <w:rPr>
                <w:rFonts w:asciiTheme="minorEastAsia" w:eastAsiaTheme="minorEastAsia" w:hAnsiTheme="minorEastAsia"/>
                <w:b/>
                <w:bCs/>
                <w:color w:val="000000"/>
                <w:spacing w:val="8"/>
                <w:sz w:val="20"/>
                <w:szCs w:val="20"/>
              </w:rPr>
            </w:pPr>
            <w:r w:rsidRPr="00623689">
              <w:rPr>
                <w:rFonts w:asciiTheme="minorEastAsia" w:eastAsiaTheme="minorEastAsia" w:hAnsiTheme="minorEastAsia" w:hint="eastAsia"/>
                <w:b/>
                <w:bCs/>
                <w:color w:val="000000"/>
                <w:spacing w:val="8"/>
                <w:sz w:val="20"/>
                <w:szCs w:val="20"/>
              </w:rPr>
              <w:t>考评内容</w:t>
            </w:r>
          </w:p>
        </w:tc>
        <w:tc>
          <w:tcPr>
            <w:tcW w:w="1134" w:type="dxa"/>
            <w:gridSpan w:val="2"/>
            <w:noWrap/>
            <w:vAlign w:val="center"/>
            <w:hideMark/>
          </w:tcPr>
          <w:p w:rsidR="00BA60A5" w:rsidRPr="00623689" w:rsidRDefault="00BA60A5" w:rsidP="00AE3AC6">
            <w:pPr>
              <w:spacing w:line="400" w:lineRule="exact"/>
              <w:jc w:val="center"/>
              <w:rPr>
                <w:rFonts w:asciiTheme="minorEastAsia" w:eastAsiaTheme="minorEastAsia" w:hAnsiTheme="minorEastAsia"/>
                <w:b/>
                <w:bCs/>
                <w:color w:val="000000"/>
                <w:spacing w:val="8"/>
                <w:sz w:val="20"/>
                <w:szCs w:val="20"/>
              </w:rPr>
            </w:pPr>
            <w:r w:rsidRPr="00623689">
              <w:rPr>
                <w:rFonts w:asciiTheme="minorEastAsia" w:eastAsiaTheme="minorEastAsia" w:hAnsiTheme="minorEastAsia" w:hint="eastAsia"/>
                <w:b/>
                <w:bCs/>
                <w:color w:val="000000"/>
                <w:spacing w:val="8"/>
                <w:sz w:val="20"/>
                <w:szCs w:val="20"/>
              </w:rPr>
              <w:t>自评分</w:t>
            </w:r>
          </w:p>
        </w:tc>
        <w:tc>
          <w:tcPr>
            <w:tcW w:w="1465" w:type="dxa"/>
            <w:noWrap/>
            <w:vAlign w:val="center"/>
            <w:hideMark/>
          </w:tcPr>
          <w:p w:rsidR="00BA60A5" w:rsidRPr="00623689" w:rsidRDefault="006614AC" w:rsidP="00AE3AC6">
            <w:pPr>
              <w:spacing w:line="400" w:lineRule="exact"/>
              <w:jc w:val="center"/>
              <w:rPr>
                <w:rFonts w:asciiTheme="minorEastAsia" w:eastAsiaTheme="minorEastAsia" w:hAnsiTheme="minorEastAsia"/>
                <w:b/>
                <w:color w:val="000000"/>
                <w:spacing w:val="8"/>
                <w:sz w:val="20"/>
                <w:szCs w:val="20"/>
              </w:rPr>
            </w:pPr>
            <w:r>
              <w:rPr>
                <w:rFonts w:asciiTheme="minorEastAsia" w:eastAsiaTheme="minorEastAsia" w:hAnsiTheme="minorEastAsia" w:hint="eastAsia"/>
                <w:b/>
                <w:color w:val="000000"/>
                <w:spacing w:val="8"/>
                <w:sz w:val="20"/>
                <w:szCs w:val="20"/>
              </w:rPr>
              <w:t>评委会</w:t>
            </w:r>
            <w:r w:rsidRPr="00623689">
              <w:rPr>
                <w:rFonts w:asciiTheme="minorEastAsia" w:eastAsiaTheme="minorEastAsia" w:hAnsiTheme="minorEastAsia" w:hint="eastAsia"/>
                <w:b/>
                <w:color w:val="000000"/>
                <w:spacing w:val="8"/>
                <w:sz w:val="20"/>
                <w:szCs w:val="20"/>
              </w:rPr>
              <w:t>评分</w:t>
            </w:r>
          </w:p>
        </w:tc>
      </w:tr>
      <w:tr w:rsidR="00117AAE" w:rsidRPr="00623689" w:rsidTr="006614AC">
        <w:trPr>
          <w:trHeight w:val="838"/>
        </w:trPr>
        <w:tc>
          <w:tcPr>
            <w:tcW w:w="817" w:type="dxa"/>
            <w:noWrap/>
            <w:vAlign w:val="center"/>
            <w:hideMark/>
          </w:tcPr>
          <w:p w:rsidR="00117AAE" w:rsidRPr="00117AAE" w:rsidRDefault="00117AAE" w:rsidP="00AE3AC6">
            <w:pPr>
              <w:spacing w:line="400" w:lineRule="exact"/>
              <w:jc w:val="center"/>
              <w:rPr>
                <w:rFonts w:asciiTheme="minorEastAsia" w:eastAsiaTheme="minorEastAsia" w:hAnsiTheme="minorEastAsia"/>
                <w:bCs/>
                <w:spacing w:val="8"/>
                <w:sz w:val="20"/>
                <w:szCs w:val="20"/>
              </w:rPr>
            </w:pPr>
            <w:r w:rsidRPr="00117AAE">
              <w:rPr>
                <w:rFonts w:asciiTheme="minorEastAsia" w:eastAsiaTheme="minorEastAsia" w:hAnsiTheme="minorEastAsia" w:hint="eastAsia"/>
                <w:bCs/>
                <w:spacing w:val="8"/>
                <w:sz w:val="20"/>
                <w:szCs w:val="20"/>
              </w:rPr>
              <w:t>1</w:t>
            </w:r>
          </w:p>
        </w:tc>
        <w:tc>
          <w:tcPr>
            <w:tcW w:w="4820" w:type="dxa"/>
            <w:gridSpan w:val="3"/>
            <w:vAlign w:val="center"/>
            <w:hideMark/>
          </w:tcPr>
          <w:p w:rsidR="00117AAE" w:rsidRPr="006614AC" w:rsidRDefault="00117AAE" w:rsidP="006614AC">
            <w:pPr>
              <w:spacing w:line="300" w:lineRule="exact"/>
              <w:jc w:val="left"/>
              <w:rPr>
                <w:rFonts w:asciiTheme="minorEastAsia" w:eastAsiaTheme="minorEastAsia" w:hAnsiTheme="minorEastAsia"/>
                <w:spacing w:val="8"/>
                <w:sz w:val="20"/>
                <w:szCs w:val="20"/>
              </w:rPr>
            </w:pPr>
            <w:r w:rsidRPr="006614AC">
              <w:rPr>
                <w:rFonts w:asciiTheme="minorEastAsia" w:eastAsiaTheme="minorEastAsia" w:hAnsiTheme="minorEastAsia" w:hint="eastAsia"/>
                <w:spacing w:val="8"/>
                <w:sz w:val="20"/>
                <w:szCs w:val="20"/>
              </w:rPr>
              <w:t>有健全的安全生产管理体系及人员配置，完善的安全生产保证制度，层层落实安全生产责任制，并在安全生产管理及实际工作中得到积极的贯彻和落实。（满分1</w:t>
            </w:r>
            <w:r w:rsidR="00247F81" w:rsidRPr="006614AC">
              <w:rPr>
                <w:rFonts w:asciiTheme="minorEastAsia" w:eastAsiaTheme="minorEastAsia" w:hAnsiTheme="minorEastAsia" w:hint="eastAsia"/>
                <w:spacing w:val="8"/>
                <w:sz w:val="20"/>
                <w:szCs w:val="20"/>
              </w:rPr>
              <w:t>5</w:t>
            </w:r>
            <w:r w:rsidRPr="006614AC">
              <w:rPr>
                <w:rFonts w:asciiTheme="minorEastAsia" w:eastAsiaTheme="minorEastAsia" w:hAnsiTheme="minorEastAsia" w:hint="eastAsia"/>
                <w:spacing w:val="8"/>
                <w:sz w:val="20"/>
                <w:szCs w:val="20"/>
              </w:rPr>
              <w:t>分）</w:t>
            </w:r>
          </w:p>
        </w:tc>
        <w:tc>
          <w:tcPr>
            <w:tcW w:w="1134" w:type="dxa"/>
            <w:gridSpan w:val="2"/>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465" w:type="dxa"/>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117AAE" w:rsidRPr="00623689" w:rsidTr="006614AC">
        <w:trPr>
          <w:trHeight w:val="838"/>
        </w:trPr>
        <w:tc>
          <w:tcPr>
            <w:tcW w:w="817" w:type="dxa"/>
            <w:noWrap/>
            <w:vAlign w:val="center"/>
          </w:tcPr>
          <w:p w:rsidR="00117AAE" w:rsidRPr="00117AAE" w:rsidRDefault="00117AAE" w:rsidP="00AE3AC6">
            <w:pPr>
              <w:spacing w:line="400" w:lineRule="exact"/>
              <w:jc w:val="center"/>
              <w:rPr>
                <w:rFonts w:asciiTheme="minorEastAsia" w:eastAsiaTheme="minorEastAsia" w:hAnsiTheme="minorEastAsia"/>
                <w:bCs/>
                <w:spacing w:val="8"/>
                <w:sz w:val="20"/>
                <w:szCs w:val="20"/>
              </w:rPr>
            </w:pPr>
            <w:r w:rsidRPr="00117AAE">
              <w:rPr>
                <w:rFonts w:asciiTheme="minorEastAsia" w:eastAsiaTheme="minorEastAsia" w:hAnsiTheme="minorEastAsia" w:hint="eastAsia"/>
                <w:bCs/>
                <w:spacing w:val="8"/>
                <w:sz w:val="20"/>
                <w:szCs w:val="20"/>
              </w:rPr>
              <w:t>2</w:t>
            </w:r>
          </w:p>
        </w:tc>
        <w:tc>
          <w:tcPr>
            <w:tcW w:w="4820" w:type="dxa"/>
            <w:gridSpan w:val="3"/>
            <w:vAlign w:val="center"/>
          </w:tcPr>
          <w:p w:rsidR="00117AAE" w:rsidRPr="006614AC" w:rsidRDefault="00247F81" w:rsidP="006614AC">
            <w:pPr>
              <w:spacing w:line="300" w:lineRule="exact"/>
              <w:jc w:val="left"/>
              <w:rPr>
                <w:rFonts w:asciiTheme="minorEastAsia" w:eastAsiaTheme="minorEastAsia" w:hAnsiTheme="minorEastAsia"/>
                <w:spacing w:val="8"/>
                <w:sz w:val="20"/>
                <w:szCs w:val="20"/>
              </w:rPr>
            </w:pPr>
            <w:r w:rsidRPr="006614AC">
              <w:rPr>
                <w:rFonts w:asciiTheme="minorEastAsia" w:eastAsiaTheme="minorEastAsia" w:hAnsiTheme="minorEastAsia" w:hint="eastAsia"/>
                <w:spacing w:val="8"/>
                <w:sz w:val="20"/>
                <w:szCs w:val="20"/>
              </w:rPr>
              <w:t>能积极协调并定期组织参建单位开展安全生产检查和巡查，有完善的检查整改方案及措施。</w:t>
            </w:r>
            <w:r w:rsidR="00117AAE" w:rsidRPr="006614AC">
              <w:rPr>
                <w:rFonts w:asciiTheme="minorEastAsia" w:eastAsiaTheme="minorEastAsia" w:hAnsiTheme="minorEastAsia" w:hint="eastAsia"/>
                <w:spacing w:val="8"/>
                <w:sz w:val="20"/>
                <w:szCs w:val="20"/>
              </w:rPr>
              <w:t>（满分1</w:t>
            </w:r>
            <w:r w:rsidRPr="006614AC">
              <w:rPr>
                <w:rFonts w:asciiTheme="minorEastAsia" w:eastAsiaTheme="minorEastAsia" w:hAnsiTheme="minorEastAsia" w:hint="eastAsia"/>
                <w:spacing w:val="8"/>
                <w:sz w:val="20"/>
                <w:szCs w:val="20"/>
              </w:rPr>
              <w:t>0</w:t>
            </w:r>
            <w:r w:rsidR="00117AAE" w:rsidRPr="006614AC">
              <w:rPr>
                <w:rFonts w:asciiTheme="minorEastAsia" w:eastAsiaTheme="minorEastAsia" w:hAnsiTheme="minorEastAsia" w:hint="eastAsia"/>
                <w:spacing w:val="8"/>
                <w:sz w:val="20"/>
                <w:szCs w:val="20"/>
              </w:rPr>
              <w:t>分）</w:t>
            </w:r>
          </w:p>
        </w:tc>
        <w:tc>
          <w:tcPr>
            <w:tcW w:w="1134" w:type="dxa"/>
            <w:gridSpan w:val="2"/>
            <w:noWrap/>
            <w:vAlign w:val="center"/>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465" w:type="dxa"/>
            <w:noWrap/>
            <w:vAlign w:val="center"/>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117AAE" w:rsidRPr="00623689" w:rsidTr="006614AC">
        <w:trPr>
          <w:trHeight w:val="838"/>
        </w:trPr>
        <w:tc>
          <w:tcPr>
            <w:tcW w:w="817" w:type="dxa"/>
            <w:noWrap/>
            <w:vAlign w:val="center"/>
          </w:tcPr>
          <w:p w:rsidR="00117AAE" w:rsidRPr="00117AAE" w:rsidRDefault="00117AAE" w:rsidP="00AE3AC6">
            <w:pPr>
              <w:spacing w:line="400" w:lineRule="exact"/>
              <w:jc w:val="center"/>
              <w:rPr>
                <w:rFonts w:asciiTheme="minorEastAsia" w:eastAsiaTheme="minorEastAsia" w:hAnsiTheme="minorEastAsia"/>
                <w:bCs/>
                <w:spacing w:val="8"/>
                <w:sz w:val="20"/>
                <w:szCs w:val="20"/>
              </w:rPr>
            </w:pPr>
            <w:r w:rsidRPr="00117AAE">
              <w:rPr>
                <w:rFonts w:asciiTheme="minorEastAsia" w:eastAsiaTheme="minorEastAsia" w:hAnsiTheme="minorEastAsia" w:hint="eastAsia"/>
                <w:bCs/>
                <w:spacing w:val="8"/>
                <w:sz w:val="20"/>
                <w:szCs w:val="20"/>
              </w:rPr>
              <w:t>3</w:t>
            </w:r>
          </w:p>
        </w:tc>
        <w:tc>
          <w:tcPr>
            <w:tcW w:w="4820" w:type="dxa"/>
            <w:gridSpan w:val="3"/>
            <w:vAlign w:val="center"/>
          </w:tcPr>
          <w:p w:rsidR="00117AAE" w:rsidRPr="006614AC" w:rsidRDefault="00247F81" w:rsidP="006614AC">
            <w:pPr>
              <w:spacing w:line="300" w:lineRule="exact"/>
              <w:jc w:val="left"/>
              <w:rPr>
                <w:rFonts w:asciiTheme="minorEastAsia" w:eastAsiaTheme="minorEastAsia" w:hAnsiTheme="minorEastAsia"/>
                <w:spacing w:val="8"/>
                <w:sz w:val="20"/>
                <w:szCs w:val="20"/>
              </w:rPr>
            </w:pPr>
            <w:r w:rsidRPr="006614AC">
              <w:rPr>
                <w:rFonts w:asciiTheme="minorEastAsia" w:eastAsiaTheme="minorEastAsia" w:hAnsiTheme="minorEastAsia" w:hint="eastAsia"/>
                <w:spacing w:val="8"/>
                <w:sz w:val="20"/>
                <w:szCs w:val="20"/>
              </w:rPr>
              <w:t>积极组织开展安全生产专项治理、安全生产教育培训工作，组织制定并实施生产安全事故和职业危害事故应急救援预案，各项安全管理目标责任考核符合规定要求</w:t>
            </w:r>
            <w:r w:rsidR="00117AAE" w:rsidRPr="006614AC">
              <w:rPr>
                <w:rFonts w:asciiTheme="minorEastAsia" w:eastAsiaTheme="minorEastAsia" w:hAnsiTheme="minorEastAsia" w:hint="eastAsia"/>
                <w:spacing w:val="8"/>
                <w:sz w:val="20"/>
                <w:szCs w:val="20"/>
              </w:rPr>
              <w:t>（满分15分）</w:t>
            </w:r>
          </w:p>
        </w:tc>
        <w:tc>
          <w:tcPr>
            <w:tcW w:w="1134" w:type="dxa"/>
            <w:gridSpan w:val="2"/>
            <w:noWrap/>
            <w:vAlign w:val="center"/>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465" w:type="dxa"/>
            <w:noWrap/>
            <w:vAlign w:val="center"/>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117AAE" w:rsidRPr="00623689" w:rsidTr="006614AC">
        <w:trPr>
          <w:trHeight w:val="838"/>
        </w:trPr>
        <w:tc>
          <w:tcPr>
            <w:tcW w:w="817" w:type="dxa"/>
            <w:noWrap/>
            <w:vAlign w:val="center"/>
          </w:tcPr>
          <w:p w:rsidR="00117AAE" w:rsidRPr="00117AAE" w:rsidRDefault="00117AAE" w:rsidP="00AE3AC6">
            <w:pPr>
              <w:spacing w:line="400" w:lineRule="exact"/>
              <w:jc w:val="center"/>
              <w:rPr>
                <w:rFonts w:asciiTheme="minorEastAsia" w:eastAsiaTheme="minorEastAsia" w:hAnsiTheme="minorEastAsia"/>
                <w:bCs/>
                <w:spacing w:val="8"/>
                <w:sz w:val="20"/>
                <w:szCs w:val="20"/>
              </w:rPr>
            </w:pPr>
            <w:r w:rsidRPr="00117AAE">
              <w:rPr>
                <w:rFonts w:asciiTheme="minorEastAsia" w:eastAsiaTheme="minorEastAsia" w:hAnsiTheme="minorEastAsia" w:hint="eastAsia"/>
                <w:bCs/>
                <w:spacing w:val="8"/>
                <w:sz w:val="20"/>
                <w:szCs w:val="20"/>
              </w:rPr>
              <w:t>4</w:t>
            </w:r>
          </w:p>
        </w:tc>
        <w:tc>
          <w:tcPr>
            <w:tcW w:w="4820" w:type="dxa"/>
            <w:gridSpan w:val="3"/>
            <w:vAlign w:val="center"/>
          </w:tcPr>
          <w:p w:rsidR="00117AAE" w:rsidRPr="006614AC" w:rsidRDefault="00247F81" w:rsidP="006614AC">
            <w:pPr>
              <w:spacing w:line="300" w:lineRule="exact"/>
              <w:jc w:val="left"/>
              <w:rPr>
                <w:rFonts w:asciiTheme="minorEastAsia" w:eastAsiaTheme="minorEastAsia" w:hAnsiTheme="minorEastAsia"/>
                <w:spacing w:val="8"/>
                <w:sz w:val="20"/>
                <w:szCs w:val="20"/>
              </w:rPr>
            </w:pPr>
            <w:r w:rsidRPr="006614AC">
              <w:rPr>
                <w:rFonts w:asciiTheme="minorEastAsia" w:eastAsiaTheme="minorEastAsia" w:hAnsiTheme="minorEastAsia" w:hint="eastAsia"/>
                <w:spacing w:val="8"/>
                <w:sz w:val="20"/>
                <w:szCs w:val="20"/>
              </w:rPr>
              <w:t>及时发现风险和隐患，采取有效措施，消除职业危害，预防和制止事故发生或事故处理有功，使员工职业安全健康和企业利益免受损害、损失</w:t>
            </w:r>
            <w:r w:rsidR="00117AAE" w:rsidRPr="006614AC">
              <w:rPr>
                <w:rFonts w:asciiTheme="minorEastAsia" w:eastAsiaTheme="minorEastAsia" w:hAnsiTheme="minorEastAsia" w:hint="eastAsia"/>
                <w:spacing w:val="8"/>
                <w:sz w:val="20"/>
                <w:szCs w:val="20"/>
              </w:rPr>
              <w:t>（满分1</w:t>
            </w:r>
            <w:r w:rsidRPr="006614AC">
              <w:rPr>
                <w:rFonts w:asciiTheme="minorEastAsia" w:eastAsiaTheme="minorEastAsia" w:hAnsiTheme="minorEastAsia" w:hint="eastAsia"/>
                <w:spacing w:val="8"/>
                <w:sz w:val="20"/>
                <w:szCs w:val="20"/>
              </w:rPr>
              <w:t>0</w:t>
            </w:r>
            <w:r w:rsidR="00117AAE" w:rsidRPr="006614AC">
              <w:rPr>
                <w:rFonts w:asciiTheme="minorEastAsia" w:eastAsiaTheme="minorEastAsia" w:hAnsiTheme="minorEastAsia" w:hint="eastAsia"/>
                <w:spacing w:val="8"/>
                <w:sz w:val="20"/>
                <w:szCs w:val="20"/>
              </w:rPr>
              <w:t>分）</w:t>
            </w:r>
          </w:p>
        </w:tc>
        <w:tc>
          <w:tcPr>
            <w:tcW w:w="1134" w:type="dxa"/>
            <w:gridSpan w:val="2"/>
            <w:noWrap/>
            <w:vAlign w:val="center"/>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465" w:type="dxa"/>
            <w:noWrap/>
            <w:vAlign w:val="center"/>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117AAE" w:rsidRPr="00623689" w:rsidTr="006614AC">
        <w:trPr>
          <w:trHeight w:val="694"/>
        </w:trPr>
        <w:tc>
          <w:tcPr>
            <w:tcW w:w="817" w:type="dxa"/>
            <w:noWrap/>
            <w:vAlign w:val="center"/>
          </w:tcPr>
          <w:p w:rsidR="00117AAE" w:rsidRPr="00117AAE" w:rsidRDefault="00117AAE" w:rsidP="00AE3AC6">
            <w:pPr>
              <w:spacing w:line="400" w:lineRule="exact"/>
              <w:jc w:val="center"/>
              <w:rPr>
                <w:rFonts w:asciiTheme="minorEastAsia" w:eastAsiaTheme="minorEastAsia" w:hAnsiTheme="minorEastAsia"/>
                <w:bCs/>
                <w:spacing w:val="8"/>
                <w:sz w:val="20"/>
                <w:szCs w:val="20"/>
              </w:rPr>
            </w:pPr>
            <w:r w:rsidRPr="00117AAE">
              <w:rPr>
                <w:rFonts w:asciiTheme="minorEastAsia" w:eastAsiaTheme="minorEastAsia" w:hAnsiTheme="minorEastAsia" w:hint="eastAsia"/>
                <w:bCs/>
                <w:spacing w:val="8"/>
                <w:sz w:val="20"/>
                <w:szCs w:val="20"/>
              </w:rPr>
              <w:t>5</w:t>
            </w:r>
          </w:p>
        </w:tc>
        <w:tc>
          <w:tcPr>
            <w:tcW w:w="4820" w:type="dxa"/>
            <w:gridSpan w:val="3"/>
            <w:vAlign w:val="center"/>
            <w:hideMark/>
          </w:tcPr>
          <w:p w:rsidR="00117AAE" w:rsidRPr="006614AC" w:rsidRDefault="00247F81" w:rsidP="006614AC">
            <w:pPr>
              <w:spacing w:line="300" w:lineRule="exact"/>
              <w:jc w:val="left"/>
              <w:rPr>
                <w:rFonts w:asciiTheme="minorEastAsia" w:eastAsiaTheme="minorEastAsia" w:hAnsiTheme="minorEastAsia"/>
                <w:spacing w:val="8"/>
                <w:sz w:val="20"/>
                <w:szCs w:val="20"/>
              </w:rPr>
            </w:pPr>
            <w:r w:rsidRPr="006614AC">
              <w:rPr>
                <w:rFonts w:asciiTheme="minorEastAsia" w:eastAsiaTheme="minorEastAsia" w:hAnsiTheme="minorEastAsia" w:hint="eastAsia"/>
                <w:spacing w:val="8"/>
                <w:sz w:val="20"/>
                <w:szCs w:val="20"/>
              </w:rPr>
              <w:t>在施工组织设计、改善劳动条件等方面有发明、技术改进或者提出合理化建议，取得重大成果或成绩</w:t>
            </w:r>
            <w:r w:rsidR="00117AAE" w:rsidRPr="006614AC">
              <w:rPr>
                <w:rFonts w:asciiTheme="minorEastAsia" w:eastAsiaTheme="minorEastAsia" w:hAnsiTheme="minorEastAsia" w:hint="eastAsia"/>
                <w:spacing w:val="8"/>
                <w:sz w:val="20"/>
                <w:szCs w:val="20"/>
              </w:rPr>
              <w:t>（1</w:t>
            </w:r>
            <w:r w:rsidRPr="006614AC">
              <w:rPr>
                <w:rFonts w:asciiTheme="minorEastAsia" w:eastAsiaTheme="minorEastAsia" w:hAnsiTheme="minorEastAsia" w:hint="eastAsia"/>
                <w:spacing w:val="8"/>
                <w:sz w:val="20"/>
                <w:szCs w:val="20"/>
              </w:rPr>
              <w:t>0</w:t>
            </w:r>
            <w:r w:rsidR="00117AAE" w:rsidRPr="006614AC">
              <w:rPr>
                <w:rFonts w:asciiTheme="minorEastAsia" w:eastAsiaTheme="minorEastAsia" w:hAnsiTheme="minorEastAsia" w:hint="eastAsia"/>
                <w:spacing w:val="8"/>
                <w:sz w:val="20"/>
                <w:szCs w:val="20"/>
              </w:rPr>
              <w:t>分）</w:t>
            </w:r>
          </w:p>
        </w:tc>
        <w:tc>
          <w:tcPr>
            <w:tcW w:w="1134" w:type="dxa"/>
            <w:gridSpan w:val="2"/>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465" w:type="dxa"/>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117AAE" w:rsidRPr="00623689" w:rsidTr="006614AC">
        <w:trPr>
          <w:trHeight w:val="849"/>
        </w:trPr>
        <w:tc>
          <w:tcPr>
            <w:tcW w:w="817" w:type="dxa"/>
            <w:noWrap/>
            <w:vAlign w:val="center"/>
          </w:tcPr>
          <w:p w:rsidR="00117AAE" w:rsidRPr="00117AAE" w:rsidRDefault="00117AAE" w:rsidP="00AE3AC6">
            <w:pPr>
              <w:spacing w:line="400" w:lineRule="exact"/>
              <w:jc w:val="center"/>
              <w:rPr>
                <w:rFonts w:asciiTheme="minorEastAsia" w:eastAsiaTheme="minorEastAsia" w:hAnsiTheme="minorEastAsia"/>
                <w:bCs/>
                <w:spacing w:val="8"/>
                <w:sz w:val="20"/>
                <w:szCs w:val="20"/>
              </w:rPr>
            </w:pPr>
            <w:r w:rsidRPr="00117AAE">
              <w:rPr>
                <w:rFonts w:asciiTheme="minorEastAsia" w:eastAsiaTheme="minorEastAsia" w:hAnsiTheme="minorEastAsia" w:hint="eastAsia"/>
                <w:bCs/>
                <w:spacing w:val="8"/>
                <w:sz w:val="20"/>
                <w:szCs w:val="20"/>
              </w:rPr>
              <w:t>6</w:t>
            </w:r>
          </w:p>
        </w:tc>
        <w:tc>
          <w:tcPr>
            <w:tcW w:w="4820" w:type="dxa"/>
            <w:gridSpan w:val="3"/>
            <w:vAlign w:val="center"/>
            <w:hideMark/>
          </w:tcPr>
          <w:p w:rsidR="00117AAE" w:rsidRPr="006614AC" w:rsidRDefault="00247F81" w:rsidP="006614AC">
            <w:pPr>
              <w:spacing w:line="300" w:lineRule="exact"/>
              <w:jc w:val="left"/>
              <w:rPr>
                <w:rFonts w:asciiTheme="minorEastAsia" w:eastAsiaTheme="minorEastAsia" w:hAnsiTheme="minorEastAsia"/>
                <w:spacing w:val="8"/>
                <w:sz w:val="20"/>
                <w:szCs w:val="20"/>
              </w:rPr>
            </w:pPr>
            <w:r w:rsidRPr="006614AC">
              <w:rPr>
                <w:rFonts w:asciiTheme="minorEastAsia" w:eastAsiaTheme="minorEastAsia" w:hAnsiTheme="minorEastAsia" w:hint="eastAsia"/>
                <w:spacing w:val="8"/>
                <w:sz w:val="20"/>
                <w:szCs w:val="20"/>
              </w:rPr>
              <w:t>在事故抢险救护工作中为抢救国家和人民生命财产</w:t>
            </w:r>
            <w:proofErr w:type="gramStart"/>
            <w:r w:rsidRPr="006614AC">
              <w:rPr>
                <w:rFonts w:asciiTheme="minorEastAsia" w:eastAsiaTheme="minorEastAsia" w:hAnsiTheme="minorEastAsia" w:hint="eastAsia"/>
                <w:spacing w:val="8"/>
                <w:sz w:val="20"/>
                <w:szCs w:val="20"/>
              </w:rPr>
              <w:t>作出</w:t>
            </w:r>
            <w:proofErr w:type="gramEnd"/>
            <w:r w:rsidRPr="006614AC">
              <w:rPr>
                <w:rFonts w:asciiTheme="minorEastAsia" w:eastAsiaTheme="minorEastAsia" w:hAnsiTheme="minorEastAsia" w:hint="eastAsia"/>
                <w:spacing w:val="8"/>
                <w:sz w:val="20"/>
                <w:szCs w:val="20"/>
              </w:rPr>
              <w:t>突出贡献或在安全生产方面有重大有益影响或收镇级或以上主管部门表彰</w:t>
            </w:r>
            <w:r w:rsidR="00117AAE" w:rsidRPr="006614AC">
              <w:rPr>
                <w:rFonts w:asciiTheme="minorEastAsia" w:eastAsiaTheme="minorEastAsia" w:hAnsiTheme="minorEastAsia" w:hint="eastAsia"/>
                <w:spacing w:val="8"/>
                <w:sz w:val="20"/>
                <w:szCs w:val="20"/>
              </w:rPr>
              <w:t>（满分1</w:t>
            </w:r>
            <w:r w:rsidRPr="006614AC">
              <w:rPr>
                <w:rFonts w:asciiTheme="minorEastAsia" w:eastAsiaTheme="minorEastAsia" w:hAnsiTheme="minorEastAsia" w:hint="eastAsia"/>
                <w:spacing w:val="8"/>
                <w:sz w:val="20"/>
                <w:szCs w:val="20"/>
              </w:rPr>
              <w:t>5</w:t>
            </w:r>
            <w:r w:rsidR="00117AAE" w:rsidRPr="006614AC">
              <w:rPr>
                <w:rFonts w:asciiTheme="minorEastAsia" w:eastAsiaTheme="minorEastAsia" w:hAnsiTheme="minorEastAsia" w:hint="eastAsia"/>
                <w:spacing w:val="8"/>
                <w:sz w:val="20"/>
                <w:szCs w:val="20"/>
              </w:rPr>
              <w:t>分）</w:t>
            </w:r>
          </w:p>
        </w:tc>
        <w:tc>
          <w:tcPr>
            <w:tcW w:w="1134" w:type="dxa"/>
            <w:gridSpan w:val="2"/>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465" w:type="dxa"/>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117AAE" w:rsidRPr="00623689" w:rsidTr="006614AC">
        <w:trPr>
          <w:trHeight w:val="726"/>
        </w:trPr>
        <w:tc>
          <w:tcPr>
            <w:tcW w:w="817" w:type="dxa"/>
            <w:noWrap/>
            <w:vAlign w:val="center"/>
          </w:tcPr>
          <w:p w:rsidR="00117AAE" w:rsidRPr="00117AAE" w:rsidRDefault="00117AAE" w:rsidP="00AE3AC6">
            <w:pPr>
              <w:spacing w:line="400" w:lineRule="exact"/>
              <w:jc w:val="center"/>
              <w:rPr>
                <w:rFonts w:asciiTheme="minorEastAsia" w:eastAsiaTheme="minorEastAsia" w:hAnsiTheme="minorEastAsia"/>
                <w:bCs/>
                <w:spacing w:val="8"/>
                <w:sz w:val="20"/>
                <w:szCs w:val="20"/>
              </w:rPr>
            </w:pPr>
            <w:r w:rsidRPr="00117AAE">
              <w:rPr>
                <w:rFonts w:asciiTheme="minorEastAsia" w:eastAsiaTheme="minorEastAsia" w:hAnsiTheme="minorEastAsia" w:hint="eastAsia"/>
                <w:bCs/>
                <w:spacing w:val="8"/>
                <w:sz w:val="20"/>
                <w:szCs w:val="20"/>
              </w:rPr>
              <w:t>7</w:t>
            </w:r>
          </w:p>
        </w:tc>
        <w:tc>
          <w:tcPr>
            <w:tcW w:w="4820" w:type="dxa"/>
            <w:gridSpan w:val="3"/>
            <w:vAlign w:val="center"/>
            <w:hideMark/>
          </w:tcPr>
          <w:p w:rsidR="00117AAE" w:rsidRPr="006614AC" w:rsidRDefault="008C0944" w:rsidP="006614AC">
            <w:pPr>
              <w:spacing w:line="300" w:lineRule="exact"/>
              <w:jc w:val="left"/>
              <w:rPr>
                <w:rFonts w:asciiTheme="minorEastAsia" w:eastAsiaTheme="minorEastAsia" w:hAnsiTheme="minorEastAsia"/>
                <w:spacing w:val="8"/>
                <w:sz w:val="20"/>
                <w:szCs w:val="20"/>
              </w:rPr>
            </w:pPr>
            <w:r w:rsidRPr="006614AC">
              <w:rPr>
                <w:rFonts w:asciiTheme="minorEastAsia" w:eastAsiaTheme="minorEastAsia" w:hAnsiTheme="minorEastAsia" w:hint="eastAsia"/>
                <w:spacing w:val="8"/>
                <w:sz w:val="20"/>
                <w:szCs w:val="20"/>
              </w:rPr>
              <w:t>在安全生产管理工作中其它方面具有突出优势</w:t>
            </w:r>
            <w:r w:rsidR="00117AAE" w:rsidRPr="006614AC">
              <w:rPr>
                <w:rFonts w:asciiTheme="minorEastAsia" w:eastAsiaTheme="minorEastAsia" w:hAnsiTheme="minorEastAsia" w:hint="eastAsia"/>
                <w:spacing w:val="8"/>
                <w:sz w:val="20"/>
                <w:szCs w:val="20"/>
              </w:rPr>
              <w:t>（满分</w:t>
            </w:r>
            <w:r w:rsidR="00247F81" w:rsidRPr="006614AC">
              <w:rPr>
                <w:rFonts w:asciiTheme="minorEastAsia" w:eastAsiaTheme="minorEastAsia" w:hAnsiTheme="minorEastAsia" w:hint="eastAsia"/>
                <w:spacing w:val="8"/>
                <w:sz w:val="20"/>
                <w:szCs w:val="20"/>
              </w:rPr>
              <w:t>10</w:t>
            </w:r>
            <w:r w:rsidR="00117AAE" w:rsidRPr="006614AC">
              <w:rPr>
                <w:rFonts w:asciiTheme="minorEastAsia" w:eastAsiaTheme="minorEastAsia" w:hAnsiTheme="minorEastAsia" w:hint="eastAsia"/>
                <w:spacing w:val="8"/>
                <w:sz w:val="20"/>
                <w:szCs w:val="20"/>
              </w:rPr>
              <w:t>分）</w:t>
            </w:r>
          </w:p>
        </w:tc>
        <w:tc>
          <w:tcPr>
            <w:tcW w:w="1134" w:type="dxa"/>
            <w:gridSpan w:val="2"/>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465" w:type="dxa"/>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117AAE" w:rsidRPr="00623689" w:rsidTr="006614AC">
        <w:trPr>
          <w:trHeight w:val="667"/>
        </w:trPr>
        <w:tc>
          <w:tcPr>
            <w:tcW w:w="817" w:type="dxa"/>
            <w:noWrap/>
            <w:vAlign w:val="center"/>
          </w:tcPr>
          <w:p w:rsidR="00117AAE" w:rsidRPr="00117AAE" w:rsidRDefault="00117AAE" w:rsidP="00AE3AC6">
            <w:pPr>
              <w:spacing w:line="400" w:lineRule="exact"/>
              <w:jc w:val="center"/>
              <w:rPr>
                <w:rFonts w:asciiTheme="minorEastAsia" w:eastAsiaTheme="minorEastAsia" w:hAnsiTheme="minorEastAsia"/>
                <w:bCs/>
                <w:spacing w:val="8"/>
                <w:sz w:val="20"/>
                <w:szCs w:val="20"/>
              </w:rPr>
            </w:pPr>
            <w:r w:rsidRPr="00117AAE">
              <w:rPr>
                <w:rFonts w:asciiTheme="minorEastAsia" w:eastAsiaTheme="minorEastAsia" w:hAnsiTheme="minorEastAsia" w:hint="eastAsia"/>
                <w:bCs/>
                <w:spacing w:val="8"/>
                <w:sz w:val="20"/>
                <w:szCs w:val="20"/>
              </w:rPr>
              <w:t>8</w:t>
            </w:r>
          </w:p>
        </w:tc>
        <w:tc>
          <w:tcPr>
            <w:tcW w:w="4820" w:type="dxa"/>
            <w:gridSpan w:val="3"/>
            <w:vAlign w:val="center"/>
            <w:hideMark/>
          </w:tcPr>
          <w:p w:rsidR="00117AAE" w:rsidRPr="006614AC" w:rsidRDefault="00117AAE" w:rsidP="006614AC">
            <w:pPr>
              <w:spacing w:line="300" w:lineRule="exact"/>
              <w:jc w:val="left"/>
              <w:rPr>
                <w:rFonts w:asciiTheme="minorEastAsia" w:eastAsiaTheme="minorEastAsia" w:hAnsiTheme="minorEastAsia"/>
                <w:spacing w:val="8"/>
                <w:sz w:val="20"/>
                <w:szCs w:val="20"/>
              </w:rPr>
            </w:pPr>
            <w:r w:rsidRPr="006614AC">
              <w:rPr>
                <w:rFonts w:asciiTheme="minorEastAsia" w:eastAsiaTheme="minorEastAsia" w:hAnsiTheme="minorEastAsia" w:hint="eastAsia"/>
                <w:spacing w:val="8"/>
                <w:sz w:val="20"/>
                <w:szCs w:val="20"/>
              </w:rPr>
              <w:t>认真贯彻执行国家《安全生产法》和有关安全生产的法律、法规，严格落实有关电力安全生产的要求。（满分5分）</w:t>
            </w:r>
          </w:p>
        </w:tc>
        <w:tc>
          <w:tcPr>
            <w:tcW w:w="1134" w:type="dxa"/>
            <w:gridSpan w:val="2"/>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465" w:type="dxa"/>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117AAE" w:rsidRPr="00623689" w:rsidTr="006614AC">
        <w:trPr>
          <w:trHeight w:val="840"/>
        </w:trPr>
        <w:tc>
          <w:tcPr>
            <w:tcW w:w="817" w:type="dxa"/>
            <w:noWrap/>
            <w:vAlign w:val="center"/>
          </w:tcPr>
          <w:p w:rsidR="00117AAE" w:rsidRPr="00117AAE" w:rsidRDefault="00117AAE" w:rsidP="00AE3AC6">
            <w:pPr>
              <w:spacing w:line="400" w:lineRule="exact"/>
              <w:jc w:val="center"/>
              <w:rPr>
                <w:rFonts w:asciiTheme="minorEastAsia" w:eastAsiaTheme="minorEastAsia" w:hAnsiTheme="minorEastAsia"/>
                <w:bCs/>
                <w:spacing w:val="8"/>
                <w:sz w:val="20"/>
                <w:szCs w:val="20"/>
              </w:rPr>
            </w:pPr>
            <w:r w:rsidRPr="00117AAE">
              <w:rPr>
                <w:rFonts w:asciiTheme="minorEastAsia" w:eastAsiaTheme="minorEastAsia" w:hAnsiTheme="minorEastAsia" w:hint="eastAsia"/>
                <w:bCs/>
                <w:spacing w:val="8"/>
                <w:sz w:val="20"/>
                <w:szCs w:val="20"/>
              </w:rPr>
              <w:t>9</w:t>
            </w:r>
          </w:p>
        </w:tc>
        <w:tc>
          <w:tcPr>
            <w:tcW w:w="4820" w:type="dxa"/>
            <w:gridSpan w:val="3"/>
            <w:vAlign w:val="center"/>
            <w:hideMark/>
          </w:tcPr>
          <w:p w:rsidR="00117AAE" w:rsidRPr="006614AC" w:rsidRDefault="00117AAE" w:rsidP="006614AC">
            <w:pPr>
              <w:spacing w:line="300" w:lineRule="exact"/>
              <w:jc w:val="left"/>
              <w:rPr>
                <w:rFonts w:asciiTheme="minorEastAsia" w:eastAsiaTheme="minorEastAsia" w:hAnsiTheme="minorEastAsia"/>
                <w:spacing w:val="8"/>
                <w:sz w:val="20"/>
                <w:szCs w:val="20"/>
              </w:rPr>
            </w:pPr>
            <w:r w:rsidRPr="006614AC">
              <w:rPr>
                <w:rFonts w:asciiTheme="minorEastAsia" w:eastAsiaTheme="minorEastAsia" w:hAnsiTheme="minorEastAsia" w:hint="eastAsia"/>
                <w:spacing w:val="8"/>
                <w:sz w:val="20"/>
                <w:szCs w:val="20"/>
              </w:rPr>
              <w:t>遵守本会章程，依时缴纳会费，</w:t>
            </w:r>
            <w:bookmarkStart w:id="0" w:name="_GoBack"/>
            <w:bookmarkEnd w:id="0"/>
            <w:r w:rsidRPr="006614AC">
              <w:rPr>
                <w:rFonts w:asciiTheme="minorEastAsia" w:eastAsiaTheme="minorEastAsia" w:hAnsiTheme="minorEastAsia" w:hint="eastAsia"/>
                <w:spacing w:val="8"/>
                <w:sz w:val="20"/>
                <w:szCs w:val="20"/>
              </w:rPr>
              <w:t>为东莞电力行业协会发展有促进作用（满分5分）</w:t>
            </w:r>
          </w:p>
        </w:tc>
        <w:tc>
          <w:tcPr>
            <w:tcW w:w="1134" w:type="dxa"/>
            <w:gridSpan w:val="2"/>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465" w:type="dxa"/>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117AAE" w:rsidRPr="00623689" w:rsidTr="006614AC">
        <w:trPr>
          <w:trHeight w:val="1120"/>
        </w:trPr>
        <w:tc>
          <w:tcPr>
            <w:tcW w:w="817" w:type="dxa"/>
            <w:noWrap/>
            <w:vAlign w:val="center"/>
          </w:tcPr>
          <w:p w:rsidR="00117AAE" w:rsidRPr="00117AAE" w:rsidRDefault="00117AAE" w:rsidP="00AE3AC6">
            <w:pPr>
              <w:spacing w:line="400" w:lineRule="exact"/>
              <w:jc w:val="center"/>
              <w:rPr>
                <w:rFonts w:asciiTheme="minorEastAsia" w:eastAsiaTheme="minorEastAsia" w:hAnsiTheme="minorEastAsia"/>
                <w:bCs/>
                <w:spacing w:val="8"/>
                <w:sz w:val="20"/>
                <w:szCs w:val="20"/>
              </w:rPr>
            </w:pPr>
            <w:r w:rsidRPr="00117AAE">
              <w:rPr>
                <w:rFonts w:asciiTheme="minorEastAsia" w:eastAsiaTheme="minorEastAsia" w:hAnsiTheme="minorEastAsia" w:hint="eastAsia"/>
                <w:bCs/>
                <w:spacing w:val="8"/>
                <w:sz w:val="20"/>
                <w:szCs w:val="20"/>
              </w:rPr>
              <w:t>10</w:t>
            </w:r>
          </w:p>
        </w:tc>
        <w:tc>
          <w:tcPr>
            <w:tcW w:w="4820" w:type="dxa"/>
            <w:gridSpan w:val="3"/>
            <w:vAlign w:val="center"/>
          </w:tcPr>
          <w:p w:rsidR="00117AAE" w:rsidRPr="006614AC" w:rsidRDefault="00117AAE" w:rsidP="006614AC">
            <w:pPr>
              <w:spacing w:line="300" w:lineRule="exact"/>
              <w:jc w:val="left"/>
              <w:rPr>
                <w:rFonts w:asciiTheme="minorEastAsia" w:eastAsiaTheme="minorEastAsia" w:hAnsiTheme="minorEastAsia"/>
                <w:spacing w:val="8"/>
                <w:sz w:val="20"/>
                <w:szCs w:val="20"/>
              </w:rPr>
            </w:pPr>
            <w:r w:rsidRPr="006614AC">
              <w:rPr>
                <w:rFonts w:asciiTheme="minorEastAsia" w:eastAsiaTheme="minorEastAsia" w:hAnsiTheme="minorEastAsia" w:hint="eastAsia"/>
                <w:spacing w:val="8"/>
                <w:sz w:val="20"/>
                <w:szCs w:val="20"/>
              </w:rPr>
              <w:t>为行业</w:t>
            </w:r>
            <w:r w:rsidR="00247F81" w:rsidRPr="006614AC">
              <w:rPr>
                <w:rFonts w:asciiTheme="minorEastAsia" w:eastAsiaTheme="minorEastAsia" w:hAnsiTheme="minorEastAsia" w:hint="eastAsia"/>
                <w:spacing w:val="8"/>
                <w:sz w:val="20"/>
                <w:szCs w:val="20"/>
              </w:rPr>
              <w:t>安全生产工作</w:t>
            </w:r>
            <w:r w:rsidRPr="006614AC">
              <w:rPr>
                <w:rFonts w:asciiTheme="minorEastAsia" w:eastAsiaTheme="minorEastAsia" w:hAnsiTheme="minorEastAsia" w:hint="eastAsia"/>
                <w:spacing w:val="8"/>
                <w:sz w:val="20"/>
                <w:szCs w:val="20"/>
              </w:rPr>
              <w:t>发展</w:t>
            </w:r>
            <w:proofErr w:type="gramStart"/>
            <w:r w:rsidRPr="006614AC">
              <w:rPr>
                <w:rFonts w:asciiTheme="minorEastAsia" w:eastAsiaTheme="minorEastAsia" w:hAnsiTheme="minorEastAsia" w:hint="eastAsia"/>
                <w:spacing w:val="8"/>
                <w:sz w:val="20"/>
                <w:szCs w:val="20"/>
              </w:rPr>
              <w:t>作出</w:t>
            </w:r>
            <w:proofErr w:type="gramEnd"/>
            <w:r w:rsidRPr="006614AC">
              <w:rPr>
                <w:rFonts w:asciiTheme="minorEastAsia" w:eastAsiaTheme="minorEastAsia" w:hAnsiTheme="minorEastAsia" w:hint="eastAsia"/>
                <w:spacing w:val="8"/>
                <w:sz w:val="20"/>
                <w:szCs w:val="20"/>
              </w:rPr>
              <w:t>贡献，积极参加行业调研，主编参</w:t>
            </w:r>
            <w:proofErr w:type="gramStart"/>
            <w:r w:rsidRPr="006614AC">
              <w:rPr>
                <w:rFonts w:asciiTheme="minorEastAsia" w:eastAsiaTheme="minorEastAsia" w:hAnsiTheme="minorEastAsia" w:hint="eastAsia"/>
                <w:spacing w:val="8"/>
                <w:sz w:val="20"/>
                <w:szCs w:val="20"/>
              </w:rPr>
              <w:t>编行业</w:t>
            </w:r>
            <w:proofErr w:type="gramEnd"/>
            <w:r w:rsidRPr="006614AC">
              <w:rPr>
                <w:rFonts w:asciiTheme="minorEastAsia" w:eastAsiaTheme="minorEastAsia" w:hAnsiTheme="minorEastAsia" w:hint="eastAsia"/>
                <w:spacing w:val="8"/>
                <w:sz w:val="20"/>
                <w:szCs w:val="20"/>
              </w:rPr>
              <w:t>规范，获得专利及著作权等，为行业发展做出贡献。（满分5分）</w:t>
            </w:r>
            <w:r w:rsidRPr="006614AC">
              <w:rPr>
                <w:rFonts w:asciiTheme="minorEastAsia" w:eastAsiaTheme="minorEastAsia" w:hAnsiTheme="minorEastAsia"/>
                <w:spacing w:val="8"/>
                <w:sz w:val="20"/>
                <w:szCs w:val="20"/>
              </w:rPr>
              <w:t xml:space="preserve"> </w:t>
            </w:r>
          </w:p>
        </w:tc>
        <w:tc>
          <w:tcPr>
            <w:tcW w:w="1134" w:type="dxa"/>
            <w:gridSpan w:val="2"/>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465" w:type="dxa"/>
            <w:noWrap/>
            <w:vAlign w:val="center"/>
            <w:hideMark/>
          </w:tcPr>
          <w:p w:rsidR="00117AAE" w:rsidRPr="00623689" w:rsidRDefault="00117AAE"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BA60A5" w:rsidRPr="00623689" w:rsidTr="006614AC">
        <w:trPr>
          <w:trHeight w:val="381"/>
        </w:trPr>
        <w:tc>
          <w:tcPr>
            <w:tcW w:w="817" w:type="dxa"/>
            <w:noWrap/>
            <w:vAlign w:val="center"/>
            <w:hideMark/>
          </w:tcPr>
          <w:p w:rsidR="00BA60A5" w:rsidRPr="00623689" w:rsidRDefault="00BA60A5" w:rsidP="00AE3AC6">
            <w:pPr>
              <w:spacing w:line="400" w:lineRule="exact"/>
              <w:jc w:val="center"/>
              <w:rPr>
                <w:rFonts w:asciiTheme="minorEastAsia" w:eastAsiaTheme="minorEastAsia" w:hAnsiTheme="minorEastAsia"/>
                <w:bCs/>
                <w:color w:val="000000"/>
                <w:spacing w:val="8"/>
                <w:sz w:val="20"/>
                <w:szCs w:val="20"/>
              </w:rPr>
            </w:pPr>
            <w:r w:rsidRPr="00623689">
              <w:rPr>
                <w:rFonts w:asciiTheme="minorEastAsia" w:eastAsiaTheme="minorEastAsia" w:hAnsiTheme="minorEastAsia" w:hint="eastAsia"/>
                <w:bCs/>
                <w:color w:val="000000"/>
                <w:spacing w:val="8"/>
                <w:sz w:val="20"/>
                <w:szCs w:val="20"/>
              </w:rPr>
              <w:t>合计</w:t>
            </w:r>
          </w:p>
        </w:tc>
        <w:tc>
          <w:tcPr>
            <w:tcW w:w="4820" w:type="dxa"/>
            <w:gridSpan w:val="3"/>
            <w:vAlign w:val="center"/>
            <w:hideMark/>
          </w:tcPr>
          <w:p w:rsidR="00BA60A5" w:rsidRPr="00623689" w:rsidRDefault="00BA60A5" w:rsidP="00AE3AC6">
            <w:pPr>
              <w:spacing w:line="400" w:lineRule="exact"/>
              <w:ind w:firstLineChars="200" w:firstLine="432"/>
              <w:jc w:val="left"/>
              <w:rPr>
                <w:rFonts w:asciiTheme="minorEastAsia" w:eastAsiaTheme="minorEastAsia" w:hAnsiTheme="minorEastAsia"/>
                <w:color w:val="000000"/>
                <w:spacing w:val="8"/>
                <w:sz w:val="20"/>
                <w:szCs w:val="20"/>
              </w:rPr>
            </w:pPr>
          </w:p>
        </w:tc>
        <w:tc>
          <w:tcPr>
            <w:tcW w:w="1134" w:type="dxa"/>
            <w:gridSpan w:val="2"/>
            <w:noWrap/>
            <w:vAlign w:val="center"/>
            <w:hideMark/>
          </w:tcPr>
          <w:p w:rsidR="00BA60A5" w:rsidRPr="00623689" w:rsidRDefault="00BA60A5"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465" w:type="dxa"/>
            <w:noWrap/>
            <w:vAlign w:val="center"/>
            <w:hideMark/>
          </w:tcPr>
          <w:p w:rsidR="00BA60A5" w:rsidRPr="00623689" w:rsidRDefault="00BA60A5" w:rsidP="00AE3AC6">
            <w:pPr>
              <w:spacing w:line="400" w:lineRule="exact"/>
              <w:ind w:firstLineChars="200" w:firstLine="432"/>
              <w:jc w:val="center"/>
              <w:rPr>
                <w:rFonts w:asciiTheme="minorEastAsia" w:eastAsiaTheme="minorEastAsia" w:hAnsiTheme="minorEastAsia"/>
                <w:color w:val="000000"/>
                <w:spacing w:val="8"/>
                <w:sz w:val="20"/>
                <w:szCs w:val="20"/>
              </w:rPr>
            </w:pPr>
          </w:p>
        </w:tc>
      </w:tr>
    </w:tbl>
    <w:p w:rsidR="00E04137" w:rsidRDefault="00E04137" w:rsidP="00E04137">
      <w:pPr>
        <w:spacing w:line="400" w:lineRule="exact"/>
        <w:rPr>
          <w:rFonts w:ascii="华文新魏" w:eastAsia="华文新魏" w:hAnsi="宋体"/>
          <w:color w:val="000000"/>
          <w:spacing w:val="8"/>
          <w:sz w:val="20"/>
          <w:szCs w:val="20"/>
        </w:rPr>
      </w:pPr>
      <w:r w:rsidRPr="00FF2A00">
        <w:rPr>
          <w:rFonts w:ascii="华文新魏" w:eastAsia="华文新魏" w:hAnsi="宋体" w:hint="eastAsia"/>
          <w:color w:val="000000"/>
          <w:spacing w:val="8"/>
          <w:sz w:val="20"/>
          <w:szCs w:val="20"/>
        </w:rPr>
        <w:t>注：本考评表基本分为</w:t>
      </w:r>
      <w:r w:rsidRPr="00FF2A00">
        <w:rPr>
          <w:rFonts w:ascii="华文新魏" w:eastAsia="华文新魏" w:hint="eastAsia"/>
          <w:color w:val="000000"/>
          <w:spacing w:val="8"/>
          <w:sz w:val="20"/>
          <w:szCs w:val="20"/>
        </w:rPr>
        <w:t>100</w:t>
      </w:r>
      <w:r w:rsidRPr="00FF2A00">
        <w:rPr>
          <w:rFonts w:ascii="华文新魏" w:eastAsia="华文新魏" w:hAnsi="宋体" w:hint="eastAsia"/>
          <w:color w:val="000000"/>
          <w:spacing w:val="8"/>
          <w:sz w:val="20"/>
          <w:szCs w:val="20"/>
        </w:rPr>
        <w:t>分，实行权重计分制（会员单位自评占</w:t>
      </w:r>
      <w:r w:rsidRPr="00FF2A00">
        <w:rPr>
          <w:rFonts w:ascii="华文新魏" w:eastAsia="华文新魏" w:hint="eastAsia"/>
          <w:color w:val="000000"/>
          <w:spacing w:val="8"/>
          <w:sz w:val="20"/>
          <w:szCs w:val="20"/>
        </w:rPr>
        <w:t>30%，评委会</w:t>
      </w:r>
      <w:proofErr w:type="gramStart"/>
      <w:r w:rsidRPr="00FF2A00">
        <w:rPr>
          <w:rFonts w:ascii="华文新魏" w:eastAsia="华文新魏" w:hint="eastAsia"/>
          <w:color w:val="000000"/>
          <w:spacing w:val="8"/>
          <w:sz w:val="20"/>
          <w:szCs w:val="20"/>
        </w:rPr>
        <w:t>评分占</w:t>
      </w:r>
      <w:proofErr w:type="gramEnd"/>
      <w:r w:rsidRPr="00FF2A00">
        <w:rPr>
          <w:rFonts w:ascii="华文新魏" w:eastAsia="华文新魏" w:hint="eastAsia"/>
          <w:color w:val="000000"/>
          <w:spacing w:val="8"/>
          <w:sz w:val="20"/>
          <w:szCs w:val="20"/>
        </w:rPr>
        <w:t>70%</w:t>
      </w:r>
      <w:r w:rsidRPr="00FF2A00">
        <w:rPr>
          <w:rFonts w:ascii="华文新魏" w:eastAsia="华文新魏" w:hAnsi="宋体" w:hint="eastAsia"/>
          <w:color w:val="000000"/>
          <w:spacing w:val="8"/>
          <w:sz w:val="20"/>
          <w:szCs w:val="20"/>
        </w:rPr>
        <w:t>）。本评分表内容由协会秘书处负责解释。</w:t>
      </w:r>
      <w:r>
        <w:rPr>
          <w:rFonts w:ascii="华文新魏" w:eastAsia="华文新魏" w:hAnsi="宋体" w:hint="eastAsia"/>
          <w:color w:val="000000"/>
          <w:spacing w:val="8"/>
          <w:sz w:val="20"/>
          <w:szCs w:val="20"/>
        </w:rPr>
        <w:t>请尽可能另附有效佐证电子或实体资料。</w:t>
      </w:r>
    </w:p>
    <w:sectPr w:rsidR="00E04137" w:rsidSect="0062368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BF" w:rsidRDefault="006D2DBF" w:rsidP="009661B2">
      <w:r>
        <w:separator/>
      </w:r>
    </w:p>
  </w:endnote>
  <w:endnote w:type="continuationSeparator" w:id="0">
    <w:p w:rsidR="006D2DBF" w:rsidRDefault="006D2DBF" w:rsidP="0096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BF" w:rsidRDefault="006D2DBF" w:rsidP="009661B2">
      <w:r>
        <w:separator/>
      </w:r>
    </w:p>
  </w:footnote>
  <w:footnote w:type="continuationSeparator" w:id="0">
    <w:p w:rsidR="006D2DBF" w:rsidRDefault="006D2DBF" w:rsidP="00966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1B2"/>
    <w:rsid w:val="00021B0E"/>
    <w:rsid w:val="000F6FCB"/>
    <w:rsid w:val="00117AAE"/>
    <w:rsid w:val="00123B27"/>
    <w:rsid w:val="0017702C"/>
    <w:rsid w:val="00247F81"/>
    <w:rsid w:val="002A43D5"/>
    <w:rsid w:val="002A4620"/>
    <w:rsid w:val="002B74ED"/>
    <w:rsid w:val="00394B6A"/>
    <w:rsid w:val="003978AD"/>
    <w:rsid w:val="003B53B1"/>
    <w:rsid w:val="003C2903"/>
    <w:rsid w:val="003E1495"/>
    <w:rsid w:val="00406914"/>
    <w:rsid w:val="00463224"/>
    <w:rsid w:val="004B39A7"/>
    <w:rsid w:val="004D233C"/>
    <w:rsid w:val="0051502C"/>
    <w:rsid w:val="00517A24"/>
    <w:rsid w:val="005447E7"/>
    <w:rsid w:val="00603CC2"/>
    <w:rsid w:val="006129A4"/>
    <w:rsid w:val="00623689"/>
    <w:rsid w:val="00637658"/>
    <w:rsid w:val="006614AC"/>
    <w:rsid w:val="00670329"/>
    <w:rsid w:val="00671921"/>
    <w:rsid w:val="006D2DBF"/>
    <w:rsid w:val="006D5164"/>
    <w:rsid w:val="006E707B"/>
    <w:rsid w:val="007A5521"/>
    <w:rsid w:val="007B75DF"/>
    <w:rsid w:val="007F58A0"/>
    <w:rsid w:val="00816BF8"/>
    <w:rsid w:val="008625C7"/>
    <w:rsid w:val="00870CB7"/>
    <w:rsid w:val="00886953"/>
    <w:rsid w:val="008960C1"/>
    <w:rsid w:val="008C0944"/>
    <w:rsid w:val="008C2BE9"/>
    <w:rsid w:val="008F55C4"/>
    <w:rsid w:val="00923849"/>
    <w:rsid w:val="00945419"/>
    <w:rsid w:val="009661B2"/>
    <w:rsid w:val="009B0E11"/>
    <w:rsid w:val="00A860F3"/>
    <w:rsid w:val="00AA2B91"/>
    <w:rsid w:val="00AD2F21"/>
    <w:rsid w:val="00AF4C5B"/>
    <w:rsid w:val="00B142BB"/>
    <w:rsid w:val="00B52EE4"/>
    <w:rsid w:val="00BA60A5"/>
    <w:rsid w:val="00BC4824"/>
    <w:rsid w:val="00C0732C"/>
    <w:rsid w:val="00C24D71"/>
    <w:rsid w:val="00C3625D"/>
    <w:rsid w:val="00D033BD"/>
    <w:rsid w:val="00D51677"/>
    <w:rsid w:val="00D7748C"/>
    <w:rsid w:val="00DE6DF5"/>
    <w:rsid w:val="00DE76B4"/>
    <w:rsid w:val="00E04137"/>
    <w:rsid w:val="00E249FB"/>
    <w:rsid w:val="00EE68D5"/>
    <w:rsid w:val="00EF7363"/>
    <w:rsid w:val="00F61B50"/>
    <w:rsid w:val="00FB1729"/>
    <w:rsid w:val="00FC1BF6"/>
    <w:rsid w:val="00FE546D"/>
    <w:rsid w:val="00FF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1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61B2"/>
    <w:rPr>
      <w:sz w:val="18"/>
      <w:szCs w:val="18"/>
    </w:rPr>
  </w:style>
  <w:style w:type="paragraph" w:styleId="a4">
    <w:name w:val="footer"/>
    <w:basedOn w:val="a"/>
    <w:link w:val="Char0"/>
    <w:uiPriority w:val="99"/>
    <w:unhideWhenUsed/>
    <w:rsid w:val="009661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61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5ACF-4C5C-4D8C-92C5-4B375B39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bjacpb</dc:creator>
  <cp:keywords/>
  <dc:description/>
  <cp:lastModifiedBy>USER-</cp:lastModifiedBy>
  <cp:revision>59</cp:revision>
  <dcterms:created xsi:type="dcterms:W3CDTF">2017-10-12T06:26:00Z</dcterms:created>
  <dcterms:modified xsi:type="dcterms:W3CDTF">2019-01-17T02:21:00Z</dcterms:modified>
</cp:coreProperties>
</file>