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before="16"/>
        <w:ind w:left="1449" w:right="1539" w:firstLine="0"/>
        <w:jc w:val="center"/>
        <w:rPr>
          <w:rFonts w:ascii="宋体" w:eastAsia="宋体" w:hint="eastAsia"/>
          <w:b/>
          <w:sz w:val="40"/>
        </w:rPr>
      </w:pPr>
      <w:r>
        <w:rPr>
          <w:rFonts w:ascii="宋体" w:eastAsia="宋体" w:hint="eastAsia"/>
          <w:b/>
          <w:sz w:val="40"/>
        </w:rPr>
        <w:t>东莞莞能</w:t>
      </w:r>
      <w:r>
        <w:rPr>
          <w:rFonts w:ascii="宋体" w:eastAsia="宋体" w:hint="default"/>
          <w:b/>
          <w:sz w:val="40"/>
          <w:lang w:val="en-US"/>
        </w:rPr>
        <w:t>公</w:t>
      </w:r>
      <w:r>
        <w:rPr>
          <w:rFonts w:ascii="宋体" w:eastAsia="宋体" w:hint="eastAsia"/>
          <w:b/>
          <w:sz w:val="40"/>
          <w:lang w:val="en-US" w:eastAsia="zh-CN"/>
        </w:rPr>
        <w:t>司</w:t>
      </w:r>
      <w:r>
        <w:rPr>
          <w:rFonts w:ascii="宋体" w:eastAsia="宋体" w:hint="eastAsia"/>
          <w:b/>
          <w:sz w:val="40"/>
        </w:rPr>
        <w:t>培训中心地址导航信息</w:t>
      </w:r>
    </w:p>
    <w:p>
      <w:pPr>
        <w:pStyle w:val="style66"/>
        <w:spacing w:before="7"/>
        <w:rPr>
          <w:rFonts w:ascii="宋体"/>
          <w:sz w:val="10"/>
        </w:rPr>
      </w:pPr>
      <w:r>
        <w:rPr/>
        <w:pict>
          <v:group id="1026" filled="f" stroked="f" style="position:absolute;margin-left:191.13pt;margin-top:8.73pt;width:212.95pt;height:331.4pt;z-index:-2147483644;mso-position-horizontal-relative:page;mso-position-vertical-relative:text;mso-width-relative:page;mso-height-relative:page;mso-wrap-distance-left:0.0pt;mso-wrap-distance-right:0.0pt;visibility:visible;" coordsize="4259,6628" coordorigin="3823,175">
            <v:shape id="1027" type="#_x0000_t75" filled="f" stroked="f" style="position:absolute;left:3837;top:189;width:4229;height:6528;z-index:3;mso-position-horizontal-relative:text;mso-position-vertical-relative:text;mso-width-relative:page;mso-height-relative:page;visibility:visible;">
              <v:imagedata r:id="rId2" embosscolor="white" o:title=""/>
              <v:fill/>
            </v:shape>
            <v:shape id="1028" coordsize="4259,6628" coordorigin="3823,175" path="m8074,6802l3830,6802,3828,6802,3826,6801,3824,6799,3823,6797,3823,6795,3823,182,3823,180,3824,178,3826,176,3828,175,3830,175,8074,175,8076,175,8078,176,8080,178,8081,180,8081,182,3838,182,3830,190,3838,190,3838,6787,3830,6787,3838,6795,8081,6795,8081,6797,8080,6799,8078,6801,8076,6802,8074,6802xm3838,190l3830,190,3838,182,3838,190xm8066,190l3838,190,3838,182,8066,182,8066,190xm8066,6795l8066,182,8074,190,8081,190,8081,6787,8074,6787,8066,6795xm8081,190l8074,190,8066,182,8081,182,8081,190xm3838,6795l3830,6787,3838,6787,3838,6795xm8066,6795l3838,6795,3838,6787,8066,6787,8066,6795xm8081,6795l8066,6795,8074,6787,8081,6787,8081,6795xe" fillcolor="#538dd3" stroked="f" style="position:absolute;left:3822;top:174;width:4259;height:6628;z-index:4;mso-position-horizontal-relative:text;mso-position-vertical-relative:text;mso-width-relative:page;mso-height-relative:page;visibility:visible;">
              <v:stroke on="f"/>
              <v:fill/>
              <v:path textboxrect="3823,175,8082,6803" arrowok="t"/>
            </v:shape>
            <v:shape id="1029" type="#_x0000_t75" filled="f" stroked="f" style="position:absolute;left:3846;top:4205;width:661;height:780;z-index:5;mso-position-horizontal-relative:text;mso-position-vertical-relative:text;mso-width-relative:page;mso-height-relative:page;visibility:visible;">
              <v:imagedata r:id="rId3" embosscolor="white" o:title=""/>
              <v:fill/>
            </v:shape>
            <v:shape id="1030" coordsize="1738,2242" coordorigin="5027,2669" path="m5112,4800l5121,4732,5121,4731,6709,2669,6765,2712,5176,4774,5112,4800xm5027,4911l5066,4610,5067,4604,5069,4599,5072,4594,5076,4590,5080,4586,5085,4583,5091,4581,5096,4580,5102,4579,5108,4580,5113,4582,5119,4584,5123,4588,5127,4592,5131,4597,5133,4602,5135,4607,5135,4613,5135,4619,5121,4732,5042,4834,5097,4877,5110,4877,5027,4911xm5110,4877l5097,4877,5176,4774,5281,4731,5287,4730,5293,4729,5298,4729,5304,4730,5310,4732,5315,4735,5319,4739,5323,4743,5326,4748,5328,4753,5329,4759,5330,4765,5329,4771,5327,4776,5325,4781,5322,4786,5318,4790,5313,4794,5308,4796,5110,4877xm5097,4877l5042,4834,5121,4732,5112,4800,5056,4823,5104,4860,5110,4860,5097,4877xm5110,4860l5104,4860,5112,4800,5176,4774,5110,4860xm5104,4860l5056,4823,5112,4800,5104,4860xe" fillcolor="red" stroked="f" style="position:absolute;left:5027;top:2669;width:1738;height:2242;z-index:6;mso-position-horizontal-relative:text;mso-position-vertical-relative:text;mso-width-relative:page;mso-height-relative:page;visibility:visible;">
              <v:stroke on="f"/>
              <v:fill/>
              <v:path textboxrect="5027,2669,6765,4911" arrowok="t"/>
            </v:shape>
            <w10:wrap type="topAndBottom"/>
            <v:fill/>
          </v:group>
        </w:pict>
      </w:r>
    </w:p>
    <w:p>
      <w:pPr>
        <w:pStyle w:val="style66"/>
        <w:rPr>
          <w:rFonts w:ascii="宋体"/>
          <w:sz w:val="7"/>
        </w:rPr>
      </w:pPr>
    </w:p>
    <w:p>
      <w:pPr>
        <w:pStyle w:val="style66"/>
        <w:spacing w:before="60"/>
        <w:ind w:left="120"/>
        <w:rPr/>
      </w:pPr>
      <w:r>
        <w:t>导航软件输入：东莞莞能培训中心</w:t>
      </w:r>
    </w:p>
    <w:p>
      <w:pPr>
        <w:pStyle w:val="style66"/>
        <w:spacing w:before="132"/>
        <w:ind w:left="120"/>
        <w:rPr/>
      </w:pPr>
      <w:r>
        <w:rPr/>
        <w:drawing>
          <wp:anchor distT="0" distB="0" distL="0" distR="0" simplePos="false" relativeHeight="2" behindDoc="false" locked="false" layoutInCell="true" allowOverlap="true">
            <wp:simplePos x="0" y="0"/>
            <wp:positionH relativeFrom="page">
              <wp:posOffset>2493264</wp:posOffset>
            </wp:positionH>
            <wp:positionV relativeFrom="paragraph">
              <wp:posOffset>439800</wp:posOffset>
            </wp:positionV>
            <wp:extent cx="2537459" cy="2537460"/>
            <wp:effectExtent l="0" t="0" r="0" b="0"/>
            <wp:wrapTopAndBottom/>
            <wp:docPr id="1031" name="image3.jpe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537459" cy="2537460"/>
                    </a:xfrm>
                    <a:prstGeom prst="rect"/>
                  </pic:spPr>
                </pic:pic>
              </a:graphicData>
            </a:graphic>
          </wp:anchor>
        </w:drawing>
      </w:r>
      <w:r>
        <w:t>（东莞市万江区石美社区变电站路万江供电服务中心营业厅旁）</w:t>
      </w:r>
    </w:p>
    <w:p>
      <w:pPr>
        <w:pStyle w:val="style66"/>
        <w:spacing w:before="94"/>
        <w:ind w:left="1444" w:right="1539"/>
        <w:jc w:val="center"/>
        <w:rPr/>
      </w:pPr>
      <w:r>
        <w:t>扫描二维码即可导航至莞能培训中心</w:t>
      </w:r>
    </w:p>
    <w:sectPr>
      <w:type w:val="continuous"/>
      <w:pgSz w:w="11910" w:h="16840" w:orient="portrait"/>
      <w:pgMar w:top="1460" w:right="15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"/>
    <w:panose1 w:val="00000000000000000000"/>
    <w:charset w:val="00"/>
    <w:family w:val="auto"/>
    <w:pitch w:val="default"/>
  </w:font>
  <w:font w:name="宋体">
    <w:altName w:val="Wingdings 2"/>
    <w:panose1 w:val="05020102010007070707"/>
    <w:charset w:val="02"/>
    <w:family w:val="roman"/>
    <w:pitch w:val="default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  <w:spacing w:before="0" w:after="0" w:lineRule="auto" w:line="240"/>
        <w:ind w:left="0" w:right="0"/>
        <w:jc w:val="left"/>
      </w:pPr>
    </w:pPrDefault>
  </w:docDefaults>
  <w:style w:type="character" w:default="1" w:styleId="style65">
    <w:name w:val="Default Paragraph Font"/>
    <w:next w:val="style65"/>
    <w:uiPriority w:val="1"/>
  </w:style>
  <w:style w:type="table" w:customStyle="1" w:styleId="style4097">
    <w:name w:val="Table Normal"/>
    <w:next w:val="style4097"/>
    <w:qFormat/>
    <w:uiPriority w:val="2"/>
    <w:pPr/>
    <w:rPr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default="1" w:styleId="style0">
    <w:name w:val="Normal"/>
    <w:next w:val="style0"/>
    <w:qFormat/>
    <w:uiPriority w:val="1"/>
    <w:pPr/>
    <w:rPr>
      <w:rFonts w:ascii="华文仿宋" w:cs="华文仿宋" w:eastAsia="华文仿宋" w:hAnsi="华文仿宋"/>
      <w:lang w:val="zh-CN" w:bidi="zh-CN" w:eastAsia="zh-CN"/>
    </w:rPr>
  </w:style>
  <w:style w:type="paragraph" w:styleId="style66">
    <w:name w:val="Body Text"/>
    <w:basedOn w:val="style0"/>
    <w:next w:val="style66"/>
    <w:qFormat/>
    <w:uiPriority w:val="1"/>
    <w:pPr>
      <w:spacing w:before="6"/>
    </w:pPr>
    <w:rPr>
      <w:rFonts w:ascii="华文仿宋" w:cs="华文仿宋" w:eastAsia="华文仿宋" w:hAnsi="华文仿宋"/>
      <w:b/>
      <w:bCs/>
      <w:sz w:val="30"/>
      <w:szCs w:val="30"/>
      <w:lang w:val="zh-CN" w:bidi="zh-CN" w:eastAsia="zh-CN"/>
    </w:rPr>
  </w:style>
  <w:style w:type="paragraph" w:styleId="style179">
    <w:name w:val="List Paragraph"/>
    <w:basedOn w:val="style0"/>
    <w:next w:val="style179"/>
    <w:qFormat/>
    <w:uiPriority w:val="1"/>
    <w:pPr/>
    <w:rPr>
      <w:lang w:val="zh-CN" w:bidi="zh-CN" w:eastAsia="zh-CN"/>
    </w:rPr>
  </w:style>
  <w:style w:type="paragraph" w:customStyle="1" w:styleId="style4098">
    <w:name w:val="Table Paragraph"/>
    <w:basedOn w:val="style0"/>
    <w:next w:val="style4098"/>
    <w:qFormat/>
    <w:uiPriority w:val="1"/>
    <w:pPr/>
    <w:rPr>
      <w:lang w:val="zh-CN" w:bidi="zh-CN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2.jpeg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75</Words>
  <Characters>75</Characters>
  <Application>WPS Office</Application>
  <DocSecurity>0</DocSecurity>
  <Paragraphs>6</Paragraphs>
  <ScaleCrop>false</ScaleCrop>
  <LinksUpToDate>false</LinksUpToDate>
  <CharactersWithSpaces>75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2019-10-22T03:18:47Z</dcterms:created>
  <dc:creator>USER-</dc:creator>
  <lastModifiedBy>SM-G9500</lastModifiedBy>
  <dcterms:modified xsi:type="dcterms:W3CDTF">2019-10-22T03:19:03Z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2019-10-22T00:00:00Z</vt:filetime>
  </property>
</Properties>
</file>