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仿宋_GB2312" w:hAnsi="宋体"/>
          <w:b/>
          <w:sz w:val="40"/>
          <w:szCs w:val="40"/>
        </w:rPr>
      </w:pPr>
      <w:r>
        <w:rPr>
          <w:rFonts w:hint="eastAsia" w:ascii="仿宋_GB2312" w:hAnsi="宋体"/>
          <w:b/>
          <w:sz w:val="40"/>
          <w:szCs w:val="40"/>
        </w:rPr>
        <w:t>东莞市电力行业协会培训中心（东莞莞能培训</w:t>
      </w:r>
    </w:p>
    <w:p>
      <w:pPr>
        <w:jc w:val="center"/>
        <w:rPr>
          <w:rFonts w:ascii="仿宋_GB2312" w:hAnsi="宋体"/>
          <w:b/>
          <w:sz w:val="40"/>
          <w:szCs w:val="40"/>
        </w:rPr>
      </w:pPr>
      <w:r>
        <w:rPr>
          <w:rFonts w:hint="eastAsia" w:ascii="仿宋_GB2312" w:hAnsi="宋体"/>
          <w:b/>
          <w:sz w:val="40"/>
          <w:szCs w:val="40"/>
        </w:rPr>
        <w:t>中心）地址导航信息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1671955</wp:posOffset>
                </wp:positionV>
                <wp:extent cx="1085850" cy="1409700"/>
                <wp:effectExtent l="0" t="13335" r="1905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73070" y="3784600"/>
                          <a:ext cx="1085850" cy="14097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35pt;margin-top:131.65pt;height:111pt;width:85.5pt;z-index:251659264;mso-width-relative:page;mso-height-relative:page;" filled="f" stroked="t" coordsize="21600,21600" o:gfxdata="UEsDBAoAAAAAAIdO4kAAAAAAAAAAAAAAAAAEAAAAZHJzL1BLAwQUAAAACACHTuJACxRZftoAAAAL&#10;AQAADwAAAGRycy9kb3ducmV2LnhtbE2PTU/DMAyG70j8h8hI3FjaZoxSmk4IgYTEAdiG2NFrQlvR&#10;OKVJt/HvMSe4+ePR68fl8uh6sbdj6DxpSGcJCEu1Nx01Gjbrh4scRIhIBntPVsO3DbCsTk9KLIw/&#10;0Kvdr2IjOIRCgRraGIdCylC31mGY+cES7z786DByOzbSjHjgcNfLLEkW0mFHfKHFwd61tv5cTU4D&#10;udt7ovQZX3D+9Lb9yrfxfXrU+vwsTW5ARHuMfzD86rM6VOy08xOZIHoNKsuuGNWQLZQCwcT8WvFk&#10;x0V+qUBWpfz/Q/UDUEsDBBQAAAAIAIdO4kA+mtuA+AEAAJYDAAAOAAAAZHJzL2Uyb0RvYy54bWyt&#10;U0uOEzEQ3SNxB8t70p1MZpJppTOLhMACQSTgAI7b7rbkn8omnVyCCyCxAlYDq9lzGhiOQdkdht8O&#10;0QvLn3rvVb2qXlwdjCZ7AUE5W9PxqKREWO4aZduavnyxeTCnJERmG6adFTU9ikCvlvfvLXpfiYnr&#10;nG4EECSxoep9TbsYfVUUgXfCsDByXlh8lA4Mi3iEtmiA9chudDEpy4uid9B4cFyEgLfr4ZEuM7+U&#10;gsdnUgYRia4p5hbzCnndpbVYLljVAvOd4qc02D9kYZiyKHpHtWaRkVeg/qIyioMLTsYRd6ZwUiou&#10;cg1Yzbj8o5rnHfMi14LmBH9nU/h/tPzpfgtENTWdUGKZwRbdvrn5+vr97aePX97dfPv8Nu2vP5BJ&#10;sqr3oULEym7hdAp+C6nugwRDpFb+MU5BdgJrIwekvZydlTO0/ljTs9l8elGeTBeHSDgGjMv5+fwc&#10;AzhGjKfl5WyIKAbSRO4hxEfCGZI2NQ0RmGq7uHLWYoMdDIJs/yRETAuBPwAJbN1GaZ37rC3pazqd&#10;TrMcw3GTmkVUNh4NCLalhOkW55hHyDUEp1WT4IkoQLtbaSB7hrO02ZT4JU9Q7rewpL1moRvi8tMw&#10;ZZEp/dA2JB49uswAXH/Ca4s0ydvBzbTbueaYTc732PwsdBrUNF2/njP65++0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FFl+2gAAAAsBAAAPAAAAAAAAAAEAIAAAACIAAABkcnMvZG93bnJldi54&#10;bWxQSwECFAAUAAAACACHTuJAPprbgPgBAACWAwAADgAAAAAAAAABACAAAAApAQAAZHJzL2Uyb0Rv&#10;Yy54bWxQSwUGAAAAAAYABgBZAQAAkwUAAAAA&#10;">
                <v:fill on="f" focussize="0,0"/>
                <v:stroke weight="3.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684780" cy="4189095"/>
            <wp:effectExtent l="9525" t="9525" r="10795" b="1143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418909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548DD4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2681605</wp:posOffset>
                </wp:positionV>
                <wp:extent cx="324485" cy="400050"/>
                <wp:effectExtent l="47625" t="47625" r="66040" b="476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8885" y="4660900"/>
                          <a:ext cx="324485" cy="400050"/>
                        </a:xfrm>
                        <a:prstGeom prst="ellipse">
                          <a:avLst/>
                        </a:prstGeom>
                        <a:noFill/>
                        <a:ln w="952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6.05pt;margin-top:211.15pt;height:31.5pt;width:25.55pt;z-index:251658240;v-text-anchor:middle;mso-width-relative:page;mso-height-relative:page;" filled="f" stroked="t" coordsize="21600,21600" o:gfxdata="UEsDBAoAAAAAAIdO4kAAAAAAAAAAAAAAAAAEAAAAZHJzL1BLAwQUAAAACACHTuJAL5C+nNoAAAAL&#10;AQAADwAAAGRycy9kb3ducmV2LnhtbE2PwU7DMAyG70i8Q2QkLoglTWGqStNpIDiBEJTtnjVeU9Ek&#10;VZN1g6fHnOBo+9Pv769WJzewGafYB68gWwhg6Ntget8p2Hw8XRfAYtLe6CF4VPCFEVb1+VmlSxOO&#10;/h3nJnWMQnwstQKb0lhyHluLTsdFGNHTbR8mpxONU8fNpI8U7gYuhVhyp3tPH6we8cFi+9kcnIL1&#10;/vn76uX+zU7bpmjmAsXj61oodXmRiTtgCU/pD4ZffVKHmpx24eBNZIMCmcmMUAU3UubAiJDLXALb&#10;0aa4zYHXFf/fof4BUEsDBBQAAAAIAIdO4kCG1lQ0TgIAAHQEAAAOAAAAZHJzL2Uyb0RvYy54bWyt&#10;VEuOEzEQ3SNxB8t7pjshGZIonVE0oyCkiBkpINYVt5225B+2k044AKdgyZZjwTkouzsz4bNCbNxV&#10;ruf6vKrq+c1RK3LgPkhrKjq4Kinhhtlaml1F379bvZhQEiKYGpQ1vKInHujN4vmzeetmfGgbq2ru&#10;CToxYda6ijYxullRBNZwDeHKOm7QKKzXEFH1u6L20KJ3rYphWV4XrfW185bxEPD2rjPSRfYvBGfx&#10;XojAI1EVxdxiPn0+t+ksFnOY7Ty4RrI+DfiHLDRIg0EfXd1BBLL38g9XWjJvgxXxilldWCEk47kG&#10;rGZQ/lbNpgHHcy1ITnCPNIX/55a9PTx4ImvsHSUGNLbox9dv3798JoPETevCDCEb9+B7LaCYCj0K&#10;r9MXSyDHig7H5WQyGVNyqujo+rqclj23/BgJQ8DL4WiU7CwByrIcZ3vx5Mj5EF9zq0kSKsqVki6k&#10;6mEGh3WIGB/RZ1S6NnYllcodVIa0FZ2OMQ0MAThIQkFEUTssLZgdJaB2OKEs+uwyWCXr9Dw5Cn63&#10;vVWeHACnZLXC7M7J/QJLse8gNB0umxJHmJUy+ElcdewkaWvrEzLrbTdywbGVxPdrCPEBPM4YJop7&#10;E+/xEMpi9raXKGms//S3+4TH1qOVkhZnFiv7uAfPKVFvDA7FdDAapSHPymj8aoiKv7RsLy1mr28t&#10;FoyNx+yymPBRnUXhrf6A67VMUdEEhmHsjsNeuY3dLuGCMr5cZhgOtoO4NhvHkvOuU8t9tELmJj6x&#10;05OGo51Z7Ncw7c6lnlFPP4v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+QvpzaAAAACwEAAA8A&#10;AAAAAAAAAQAgAAAAIgAAAGRycy9kb3ducmV2LnhtbFBLAQIUABQAAAAIAIdO4kCG1lQ0TgIAAHQE&#10;AAAOAAAAAAAAAAEAIAAAACkBAABkcnMvZTJvRG9jLnhtbFBLBQYAAAAABgAGAFkBAADpBQAAAAA=&#10;">
                <v:fill on="f" focussize="0,0"/>
                <v:stroke weight="7.5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导航软件输入：东莞莞能培训中心</w:t>
      </w:r>
    </w:p>
    <w:p>
      <w:pPr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（东莞市万江区石美社区变电站路万江供电服务中心营业厅旁）</w:t>
      </w:r>
    </w:p>
    <w:p>
      <w:pPr>
        <w:jc w:val="center"/>
      </w:pPr>
      <w:r>
        <w:drawing>
          <wp:inline distT="0" distB="0" distL="0" distR="0">
            <wp:extent cx="2266950" cy="2009775"/>
            <wp:effectExtent l="0" t="0" r="0" b="952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069" cy="20107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扫描二维码即可导航至莞能培训中心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B9"/>
    <w:rsid w:val="003177B9"/>
    <w:rsid w:val="00591C6C"/>
    <w:rsid w:val="007A7681"/>
    <w:rsid w:val="008F5564"/>
    <w:rsid w:val="00B4362C"/>
    <w:rsid w:val="09905194"/>
    <w:rsid w:val="0B403799"/>
    <w:rsid w:val="107D6BF5"/>
    <w:rsid w:val="12241687"/>
    <w:rsid w:val="357E0794"/>
    <w:rsid w:val="40E022CD"/>
    <w:rsid w:val="4DE31D38"/>
    <w:rsid w:val="571D50BE"/>
    <w:rsid w:val="5E67459B"/>
    <w:rsid w:val="60997D15"/>
    <w:rsid w:val="61B90DA5"/>
    <w:rsid w:val="7B9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2019-03-22T06:54:00Z</dcterms:created>
  <dc:creator>USER-</dc:creator>
  <cp:lastModifiedBy>洪伟坚</cp:lastModifiedBy>
  <cp:lastPrinted>2019-07-03T09:01:00Z</cp:lastPrinted>
  <dcterms:modified xsi:type="dcterms:W3CDTF">2019-12-02T06:58:27Z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